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6C5E9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6C5E9D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15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081C52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081C5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15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403EF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D8780F">
              <w:rPr>
                <w:rFonts w:hint="eastAsia"/>
              </w:rPr>
              <w:t>2</w:t>
            </w:r>
            <w:r w:rsidR="00535CB0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081C52">
            <w:r>
              <w:rPr>
                <w:rFonts w:hint="eastAsia"/>
              </w:rPr>
              <w:t>201</w:t>
            </w:r>
            <w:r w:rsidR="00535CB0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5A498B">
              <w:rPr>
                <w:rFonts w:hint="eastAsia"/>
              </w:rPr>
              <w:t>1</w:t>
            </w:r>
            <w:r w:rsidR="00081C52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月</w:t>
            </w:r>
            <w:r w:rsidR="00081C52">
              <w:rPr>
                <w:rFonts w:hint="eastAsia"/>
              </w:rPr>
              <w:t>20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081C52" w:rsidP="005A498B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5.00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D8780F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E4D16" w:rsidRPr="005C6B3A" w:rsidTr="00D8780F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081C52" w:rsidP="00BA0E27">
            <w:pPr>
              <w:jc w:val="center"/>
              <w:rPr>
                <w:color w:val="0D0D0D"/>
              </w:rPr>
            </w:pPr>
            <w:r w:rsidRPr="00081C52">
              <w:rPr>
                <w:rFonts w:hint="eastAsia"/>
                <w:color w:val="0D0D0D"/>
              </w:rPr>
              <w:t>亿城集团上海投资有限公司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081C52" w:rsidP="00081C52">
            <w:pPr>
              <w:jc w:val="center"/>
              <w:rPr>
                <w:color w:val="0D0D0D"/>
              </w:rPr>
            </w:pPr>
            <w:r w:rsidRPr="00081C52">
              <w:rPr>
                <w:rFonts w:hint="eastAsia"/>
                <w:color w:val="0D0D0D"/>
              </w:rPr>
              <w:t>亿城集团上海投资有限公司</w:t>
            </w:r>
            <w:r w:rsidR="00F41724">
              <w:rPr>
                <w:rFonts w:hint="eastAsia"/>
                <w:color w:val="0D0D0D"/>
              </w:rPr>
              <w:t>股权</w:t>
            </w:r>
            <w:r>
              <w:rPr>
                <w:rFonts w:hint="eastAsia"/>
                <w:color w:val="0D0D0D"/>
              </w:rPr>
              <w:t>投资类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081C52" w:rsidP="00CC312E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F41724" w:rsidP="00081C52">
            <w:pPr>
              <w:jc w:val="center"/>
            </w:pPr>
            <w:r>
              <w:rPr>
                <w:rFonts w:hint="eastAsia"/>
              </w:rPr>
              <w:t>股权</w:t>
            </w:r>
            <w:r w:rsidR="00081C52">
              <w:rPr>
                <w:rFonts w:hint="eastAsia"/>
              </w:rPr>
              <w:t>投资类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8403E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D8780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535CB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76" w:rsidRDefault="00B62776" w:rsidP="005B662F">
      <w:r>
        <w:separator/>
      </w:r>
    </w:p>
  </w:endnote>
  <w:endnote w:type="continuationSeparator" w:id="0">
    <w:p w:rsidR="00B62776" w:rsidRDefault="00B62776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76" w:rsidRDefault="00B62776" w:rsidP="005B662F">
      <w:r>
        <w:separator/>
      </w:r>
    </w:p>
  </w:footnote>
  <w:footnote w:type="continuationSeparator" w:id="0">
    <w:p w:rsidR="00B62776" w:rsidRDefault="00B62776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1C52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0D2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82D7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5CB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A1E89"/>
    <w:rsid w:val="005A2C17"/>
    <w:rsid w:val="005A498B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0262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5E9D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46D56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223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62776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163BE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80F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2018-05-25T07:16:00Z</dcterms:created>
  <dcterms:modified xsi:type="dcterms:W3CDTF">2018-05-25T07:18:00Z</dcterms:modified>
</cp:coreProperties>
</file>